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E1C9B" w14:textId="380CECEC" w:rsidR="00EE4A39" w:rsidRDefault="00EE4A39" w:rsidP="00EE4A39">
      <w:pPr>
        <w:shd w:val="clear" w:color="auto" w:fill="FFFFFF"/>
        <w:tabs>
          <w:tab w:val="left" w:pos="851"/>
          <w:tab w:val="left" w:pos="1134"/>
        </w:tabs>
        <w:spacing w:before="120" w:after="120"/>
        <w:jc w:val="center"/>
        <w:rPr>
          <w:b/>
          <w:sz w:val="22"/>
          <w:szCs w:val="22"/>
        </w:rPr>
      </w:pPr>
      <w:r w:rsidRPr="001970A7">
        <w:rPr>
          <w:b/>
          <w:sz w:val="22"/>
          <w:szCs w:val="22"/>
        </w:rPr>
        <w:t>PIRKIMO OBJEKT</w:t>
      </w:r>
      <w:r w:rsidR="003E4471" w:rsidRPr="001970A7">
        <w:rPr>
          <w:b/>
          <w:sz w:val="22"/>
          <w:szCs w:val="22"/>
        </w:rPr>
        <w:t>O</w:t>
      </w:r>
      <w:r w:rsidRPr="001970A7">
        <w:rPr>
          <w:b/>
          <w:sz w:val="22"/>
          <w:szCs w:val="22"/>
        </w:rPr>
        <w:t xml:space="preserve"> DALYS IR </w:t>
      </w:r>
      <w:r w:rsidR="006F2A0B">
        <w:rPr>
          <w:b/>
          <w:sz w:val="22"/>
          <w:szCs w:val="22"/>
        </w:rPr>
        <w:t>VMU RP ADRESAI</w:t>
      </w:r>
    </w:p>
    <w:p w14:paraId="62E9F3DF" w14:textId="77777777" w:rsidR="009C0C94" w:rsidRPr="001970A7" w:rsidRDefault="009C0C94" w:rsidP="00EE4A39">
      <w:pPr>
        <w:shd w:val="clear" w:color="auto" w:fill="FFFFFF"/>
        <w:tabs>
          <w:tab w:val="left" w:pos="851"/>
          <w:tab w:val="left" w:pos="1134"/>
        </w:tabs>
        <w:spacing w:before="120" w:after="120"/>
        <w:jc w:val="center"/>
        <w:rPr>
          <w:b/>
          <w:sz w:val="22"/>
          <w:szCs w:val="22"/>
        </w:rPr>
      </w:pPr>
    </w:p>
    <w:tbl>
      <w:tblPr>
        <w:tblW w:w="10201" w:type="dxa"/>
        <w:jc w:val="center"/>
        <w:tblLook w:val="04A0" w:firstRow="1" w:lastRow="0" w:firstColumn="1" w:lastColumn="0" w:noHBand="0" w:noVBand="1"/>
      </w:tblPr>
      <w:tblGrid>
        <w:gridCol w:w="1439"/>
        <w:gridCol w:w="1561"/>
        <w:gridCol w:w="4933"/>
        <w:gridCol w:w="2268"/>
      </w:tblGrid>
      <w:tr w:rsidR="006F2A0B" w:rsidRPr="009C0C94" w14:paraId="7576CB87" w14:textId="77777777" w:rsidTr="00997283">
        <w:trPr>
          <w:trHeight w:val="300"/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1019C" w14:textId="46DF9C4A" w:rsidR="006F2A0B" w:rsidRPr="009C0C94" w:rsidRDefault="006F2A0B" w:rsidP="00E57C1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Pirkimo objekto dalis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778F1" w14:textId="309E432D" w:rsidR="006F2A0B" w:rsidRPr="009C0C94" w:rsidRDefault="006F2A0B" w:rsidP="00E57C1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Regioninis padalinys</w:t>
            </w:r>
          </w:p>
        </w:tc>
        <w:tc>
          <w:tcPr>
            <w:tcW w:w="4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78307" w14:textId="4283E419" w:rsidR="006F2A0B" w:rsidRPr="009C0C94" w:rsidRDefault="006F2A0B" w:rsidP="00E57C1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Adresas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A7657" w14:textId="23857515" w:rsidR="006F2A0B" w:rsidRPr="009C0C94" w:rsidRDefault="00E57C1D" w:rsidP="00E57C1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Regioninio padalinio koordinatės</w:t>
            </w:r>
          </w:p>
        </w:tc>
      </w:tr>
      <w:tr w:rsidR="006F2A0B" w:rsidRPr="009C0C94" w14:paraId="5A954220" w14:textId="77777777" w:rsidTr="00997283">
        <w:trPr>
          <w:trHeight w:val="300"/>
          <w:jc w:val="center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28861" w14:textId="77777777" w:rsidR="006F2A0B" w:rsidRPr="009C0C94" w:rsidRDefault="006F2A0B" w:rsidP="000B6BE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1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86F7BC" w14:textId="77777777" w:rsidR="006F2A0B" w:rsidRPr="009C0C94" w:rsidRDefault="006F2A0B" w:rsidP="000B6BE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Anykščių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AC2EF" w14:textId="014FC2B2" w:rsidR="006F2A0B" w:rsidRPr="009C0C94" w:rsidRDefault="006F2A0B" w:rsidP="000B6BE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Vilniaus g. 101, 29142 Anykščiai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752A48" w14:textId="28681D92" w:rsidR="006F2A0B" w:rsidRPr="009C0C94" w:rsidRDefault="00E57C1D" w:rsidP="000B6BE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55.510653, 25.088208</w:t>
            </w:r>
          </w:p>
        </w:tc>
      </w:tr>
      <w:tr w:rsidR="00551169" w:rsidRPr="009C0C94" w14:paraId="5F5E4D72" w14:textId="77777777" w:rsidTr="00997283">
        <w:trPr>
          <w:trHeight w:val="300"/>
          <w:jc w:val="center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E56C1" w14:textId="1E997F12" w:rsidR="00551169" w:rsidRPr="009C0C94" w:rsidRDefault="004D1E7A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  <w:r w:rsidR="00551169"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30D05" w14:textId="77777777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Kuršėnų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749AA" w14:textId="0DC8B2F0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Žalioji g. 2, </w:t>
            </w:r>
            <w:proofErr w:type="spellStart"/>
            <w:r w:rsidRPr="009C0C94">
              <w:rPr>
                <w:rFonts w:eastAsia="Times New Roman"/>
                <w:color w:val="000000"/>
                <w:sz w:val="22"/>
                <w:szCs w:val="22"/>
              </w:rPr>
              <w:t>Toliočiai</w:t>
            </w:r>
            <w:proofErr w:type="spellEnd"/>
            <w:r w:rsidRPr="009C0C94">
              <w:rPr>
                <w:rFonts w:eastAsia="Times New Roman"/>
                <w:color w:val="000000"/>
                <w:sz w:val="22"/>
                <w:szCs w:val="22"/>
              </w:rPr>
              <w:t>, 76319 Šiaulių r.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1D838" w14:textId="2176B094" w:rsidR="00551169" w:rsidRPr="009C0C94" w:rsidRDefault="00551169" w:rsidP="0055116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55.948903, 23.262551</w:t>
            </w:r>
          </w:p>
        </w:tc>
      </w:tr>
      <w:tr w:rsidR="00551169" w:rsidRPr="009C0C94" w14:paraId="4126BE59" w14:textId="77777777" w:rsidTr="00997283">
        <w:trPr>
          <w:trHeight w:val="300"/>
          <w:jc w:val="center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69C30" w14:textId="5CF1AF75" w:rsidR="00551169" w:rsidRPr="009C0C94" w:rsidRDefault="004D1E7A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  <w:r w:rsidR="00551169"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2E655" w14:textId="77777777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Prienų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B1F53" w14:textId="586AECB0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Miškininkų g. 2, </w:t>
            </w:r>
            <w:proofErr w:type="spellStart"/>
            <w:r w:rsidRPr="009C0C94">
              <w:rPr>
                <w:rFonts w:eastAsia="Times New Roman"/>
                <w:color w:val="000000"/>
                <w:sz w:val="22"/>
                <w:szCs w:val="22"/>
              </w:rPr>
              <w:t>Ignacava</w:t>
            </w:r>
            <w:proofErr w:type="spellEnd"/>
            <w:r w:rsidRPr="009C0C94">
              <w:rPr>
                <w:rFonts w:eastAsia="Times New Roman"/>
                <w:color w:val="000000"/>
                <w:sz w:val="22"/>
                <w:szCs w:val="22"/>
              </w:rPr>
              <w:t>, 59149, Prienų r.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D81D4" w14:textId="4FE5CCAF" w:rsidR="00551169" w:rsidRPr="009C0C94" w:rsidRDefault="00551169" w:rsidP="0055116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54.647591, 23.941393</w:t>
            </w:r>
          </w:p>
        </w:tc>
      </w:tr>
      <w:tr w:rsidR="00551169" w:rsidRPr="009C0C94" w14:paraId="61FA466C" w14:textId="77777777" w:rsidTr="00997283">
        <w:trPr>
          <w:trHeight w:val="300"/>
          <w:jc w:val="center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A522C" w14:textId="074A0B09" w:rsidR="00551169" w:rsidRPr="009C0C94" w:rsidRDefault="004D1E7A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</w:t>
            </w:r>
            <w:r w:rsidR="00551169"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F2498" w14:textId="77777777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Telšių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BC76B" w14:textId="10DD7F0A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Miškininkų g, 4, </w:t>
            </w:r>
            <w:proofErr w:type="spellStart"/>
            <w:r w:rsidRPr="009C0C94">
              <w:rPr>
                <w:rFonts w:eastAsia="Times New Roman"/>
                <w:color w:val="000000"/>
                <w:sz w:val="22"/>
                <w:szCs w:val="22"/>
              </w:rPr>
              <w:t>Berkinėnų</w:t>
            </w:r>
            <w:proofErr w:type="spellEnd"/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k. 87151, Telšių raj.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E1270" w14:textId="25FEB8D2" w:rsidR="00551169" w:rsidRPr="009C0C94" w:rsidRDefault="00551169" w:rsidP="0055116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55.972213, 22.215691</w:t>
            </w:r>
          </w:p>
        </w:tc>
      </w:tr>
      <w:tr w:rsidR="00551169" w:rsidRPr="009C0C94" w14:paraId="025456D6" w14:textId="77777777" w:rsidTr="00997283">
        <w:trPr>
          <w:trHeight w:val="300"/>
          <w:jc w:val="center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576AF" w14:textId="71F789FE" w:rsidR="00551169" w:rsidRPr="009C0C94" w:rsidRDefault="004D1E7A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</w:t>
            </w:r>
            <w:r w:rsidR="00551169"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70C16" w14:textId="77777777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Varėnos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79324" w14:textId="6833CA75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Miškininkų g. 5, 65156 Varėna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49C2E" w14:textId="28313C9F" w:rsidR="00551169" w:rsidRPr="009C0C94" w:rsidRDefault="00551169" w:rsidP="0055116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54.219543, 24.561291</w:t>
            </w:r>
          </w:p>
        </w:tc>
      </w:tr>
    </w:tbl>
    <w:p w14:paraId="4684EA5A" w14:textId="5CB7E045" w:rsidR="00E831B3" w:rsidRPr="009C0C94" w:rsidRDefault="009C0CB8" w:rsidP="009C0CB8">
      <w:pPr>
        <w:shd w:val="clear" w:color="auto" w:fill="FFFFFF"/>
        <w:tabs>
          <w:tab w:val="left" w:pos="555"/>
          <w:tab w:val="left" w:pos="851"/>
          <w:tab w:val="left" w:pos="1134"/>
        </w:tabs>
        <w:spacing w:before="120" w:after="120"/>
        <w:rPr>
          <w:b/>
          <w:sz w:val="22"/>
          <w:szCs w:val="22"/>
        </w:rPr>
      </w:pPr>
      <w:r w:rsidRPr="009C0C94">
        <w:rPr>
          <w:b/>
          <w:sz w:val="22"/>
          <w:szCs w:val="22"/>
        </w:rPr>
        <w:tab/>
      </w:r>
    </w:p>
    <w:sectPr w:rsidR="00E831B3" w:rsidRPr="009C0C94" w:rsidSect="00997283">
      <w:headerReference w:type="default" r:id="rId8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F9EAB" w14:textId="77777777" w:rsidR="00A75932" w:rsidRDefault="00A75932" w:rsidP="00997283">
      <w:r>
        <w:separator/>
      </w:r>
    </w:p>
  </w:endnote>
  <w:endnote w:type="continuationSeparator" w:id="0">
    <w:p w14:paraId="1C731BBE" w14:textId="77777777" w:rsidR="00A75932" w:rsidRDefault="00A75932" w:rsidP="00997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77CEA" w14:textId="77777777" w:rsidR="00A75932" w:rsidRDefault="00A75932" w:rsidP="00997283">
      <w:r>
        <w:separator/>
      </w:r>
    </w:p>
  </w:footnote>
  <w:footnote w:type="continuationSeparator" w:id="0">
    <w:p w14:paraId="1A4CC1E6" w14:textId="77777777" w:rsidR="00A75932" w:rsidRDefault="00A75932" w:rsidP="009972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7D990" w14:textId="6248C424" w:rsidR="00997283" w:rsidRPr="004665B2" w:rsidRDefault="00220016" w:rsidP="00220016">
    <w:pPr>
      <w:pStyle w:val="Antrats"/>
      <w:jc w:val="right"/>
      <w:rPr>
        <w:sz w:val="22"/>
        <w:szCs w:val="22"/>
      </w:rPr>
    </w:pPr>
    <w:r w:rsidRPr="004665B2">
      <w:rPr>
        <w:sz w:val="22"/>
        <w:szCs w:val="22"/>
      </w:rPr>
      <w:t>Techninės specifikacijos</w:t>
    </w:r>
  </w:p>
  <w:p w14:paraId="49BD064C" w14:textId="39429FBD" w:rsidR="00220016" w:rsidRPr="004665B2" w:rsidRDefault="00220016" w:rsidP="00220016">
    <w:pPr>
      <w:pStyle w:val="Antrats"/>
      <w:jc w:val="right"/>
      <w:rPr>
        <w:sz w:val="22"/>
        <w:szCs w:val="22"/>
      </w:rPr>
    </w:pPr>
    <w:r w:rsidRPr="004665B2">
      <w:rPr>
        <w:sz w:val="22"/>
        <w:szCs w:val="22"/>
      </w:rPr>
      <w:t>2 priedas „</w:t>
    </w:r>
    <w:r w:rsidRPr="004665B2">
      <w:rPr>
        <w:rFonts w:eastAsiaTheme="minorHAnsi"/>
        <w:sz w:val="22"/>
        <w:szCs w:val="22"/>
        <w:lang w:eastAsia="en-US"/>
      </w:rPr>
      <w:t xml:space="preserve">Pirkimo objekto dalys ir </w:t>
    </w:r>
    <w:r w:rsidRPr="004665B2">
      <w:rPr>
        <w:rFonts w:eastAsiaTheme="minorHAnsi"/>
        <w:sz w:val="22"/>
        <w:szCs w:val="22"/>
        <w:lang w:eastAsia="en-US"/>
      </w:rPr>
      <w:t>u</w:t>
    </w:r>
    <w:r w:rsidRPr="004665B2">
      <w:rPr>
        <w:rFonts w:eastAsiaTheme="minorHAnsi"/>
        <w:sz w:val="22"/>
        <w:szCs w:val="22"/>
        <w:lang w:eastAsia="en-US"/>
      </w:rPr>
      <w:t>žsakovo RP adresai</w:t>
    </w:r>
    <w:r w:rsidRPr="004665B2">
      <w:rPr>
        <w:rFonts w:eastAsiaTheme="minorHAnsi"/>
        <w:sz w:val="22"/>
        <w:szCs w:val="22"/>
        <w:lang w:eastAsia="en-US"/>
      </w:rPr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1169F4"/>
    <w:multiLevelType w:val="multilevel"/>
    <w:tmpl w:val="A7503B62"/>
    <w:lvl w:ilvl="0">
      <w:start w:val="1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olor w:val="000000"/>
      </w:rPr>
    </w:lvl>
  </w:abstractNum>
  <w:num w:numId="1" w16cid:durableId="74803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A39"/>
    <w:rsid w:val="00027873"/>
    <w:rsid w:val="000419C1"/>
    <w:rsid w:val="00052FD0"/>
    <w:rsid w:val="000B6BE1"/>
    <w:rsid w:val="000E105E"/>
    <w:rsid w:val="000F7241"/>
    <w:rsid w:val="001223F6"/>
    <w:rsid w:val="00144CDA"/>
    <w:rsid w:val="00146CE6"/>
    <w:rsid w:val="00160D25"/>
    <w:rsid w:val="001720F5"/>
    <w:rsid w:val="001970A7"/>
    <w:rsid w:val="001B2F92"/>
    <w:rsid w:val="002017BE"/>
    <w:rsid w:val="00220016"/>
    <w:rsid w:val="00283AD7"/>
    <w:rsid w:val="002B3C51"/>
    <w:rsid w:val="00331CAC"/>
    <w:rsid w:val="003645B7"/>
    <w:rsid w:val="003E4471"/>
    <w:rsid w:val="003F68F6"/>
    <w:rsid w:val="004665B2"/>
    <w:rsid w:val="004D1E7A"/>
    <w:rsid w:val="004D5431"/>
    <w:rsid w:val="004E0BFE"/>
    <w:rsid w:val="004F018E"/>
    <w:rsid w:val="00506A13"/>
    <w:rsid w:val="00551169"/>
    <w:rsid w:val="00615067"/>
    <w:rsid w:val="00653272"/>
    <w:rsid w:val="006F2A0B"/>
    <w:rsid w:val="006F41D8"/>
    <w:rsid w:val="00713813"/>
    <w:rsid w:val="007F6139"/>
    <w:rsid w:val="008228A0"/>
    <w:rsid w:val="008F561A"/>
    <w:rsid w:val="00997283"/>
    <w:rsid w:val="009C0C94"/>
    <w:rsid w:val="009C0CB8"/>
    <w:rsid w:val="00A24866"/>
    <w:rsid w:val="00A24C89"/>
    <w:rsid w:val="00A373B6"/>
    <w:rsid w:val="00A70991"/>
    <w:rsid w:val="00A75932"/>
    <w:rsid w:val="00AC5BD3"/>
    <w:rsid w:val="00AD7F1D"/>
    <w:rsid w:val="00B0554C"/>
    <w:rsid w:val="00B1336D"/>
    <w:rsid w:val="00B20699"/>
    <w:rsid w:val="00B34DA3"/>
    <w:rsid w:val="00C009BF"/>
    <w:rsid w:val="00C6022F"/>
    <w:rsid w:val="00C96FD7"/>
    <w:rsid w:val="00E31231"/>
    <w:rsid w:val="00E57C1D"/>
    <w:rsid w:val="00E831B3"/>
    <w:rsid w:val="00EA01CC"/>
    <w:rsid w:val="00EB54DB"/>
    <w:rsid w:val="00ED28EE"/>
    <w:rsid w:val="00EE14ED"/>
    <w:rsid w:val="00EE4A39"/>
    <w:rsid w:val="00EF3664"/>
    <w:rsid w:val="00F62675"/>
    <w:rsid w:val="00F96194"/>
    <w:rsid w:val="00FA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E2461"/>
  <w15:chartTrackingRefBased/>
  <w15:docId w15:val="{4DDDA0A7-2A52-4A34-86EF-22D7C5B18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4A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E4A3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E4A3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qFormat/>
    <w:rsid w:val="00EE4A39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EE4A39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locked/>
    <w:rsid w:val="00EE4A39"/>
    <w:rPr>
      <w:rFonts w:ascii="Arial" w:eastAsiaTheme="minorEastAsia" w:hAnsi="Arial" w:cs="Arial"/>
      <w:sz w:val="20"/>
      <w:szCs w:val="20"/>
      <w:lang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96194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7F6139"/>
    <w:pPr>
      <w:spacing w:after="0" w:line="240" w:lineRule="auto"/>
    </w:pPr>
    <w:rPr>
      <w:rFonts w:ascii="Arial" w:eastAsiaTheme="minorEastAsia" w:hAnsi="Arial" w:cs="Arial"/>
      <w:sz w:val="20"/>
      <w:szCs w:val="20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F41D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F41D8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F41D8"/>
    <w:rPr>
      <w:rFonts w:ascii="Arial" w:eastAsiaTheme="minorEastAsia" w:hAnsi="Arial" w:cs="Arial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F41D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F41D8"/>
    <w:rPr>
      <w:rFonts w:ascii="Arial" w:eastAsiaTheme="minorEastAsia" w:hAnsi="Arial" w:cs="Arial"/>
      <w:b/>
      <w:bCs/>
      <w:sz w:val="2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997283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97283"/>
    <w:rPr>
      <w:rFonts w:ascii="Arial" w:eastAsiaTheme="minorEastAsia" w:hAnsi="Arial" w:cs="Arial"/>
      <w:sz w:val="20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997283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97283"/>
    <w:rPr>
      <w:rFonts w:ascii="Arial" w:eastAsiaTheme="minorEastAsia" w:hAnsi="Arial" w:cs="Arial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3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C0FA2-66FC-4354-8536-65EAAF27B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Ivanauskienė</dc:creator>
  <cp:keywords/>
  <dc:description/>
  <cp:lastModifiedBy>Rasita Milė | VMU</cp:lastModifiedBy>
  <cp:revision>33</cp:revision>
  <dcterms:created xsi:type="dcterms:W3CDTF">2021-12-23T10:35:00Z</dcterms:created>
  <dcterms:modified xsi:type="dcterms:W3CDTF">2026-01-22T06:12:00Z</dcterms:modified>
</cp:coreProperties>
</file>